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DA63F7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647B13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452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4526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1733/25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Кравцю Володимиру Вікторовичу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Кравцю Володимиру Вікторовичу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47B13">
        <w:rPr>
          <w:color w:val="000000"/>
          <w:sz w:val="28"/>
          <w:szCs w:val="28"/>
          <w:lang w:val="uk-UA"/>
        </w:rPr>
        <w:t>загальною площею 0,2187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47B13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0520685500:05:004:0411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647B13">
        <w:rPr>
          <w:color w:val="000000"/>
          <w:sz w:val="28"/>
          <w:szCs w:val="28"/>
          <w:lang w:val="uk-UA"/>
        </w:rPr>
        <w:t>Кравцю Володимиру Вікторовичу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647B13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602EF7">
        <w:rPr>
          <w:color w:val="000000"/>
          <w:sz w:val="28"/>
          <w:szCs w:val="28"/>
          <w:lang w:val="uk-UA"/>
        </w:rPr>
        <w:t>0685500:05:004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0411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>ого Кравця Віктора Костянтиновича</w:t>
      </w:r>
      <w:r w:rsidR="001C0E8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Кравцю Володимиру Вікторовичу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76F7" w:rsidRPr="003B76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76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Кравцю Володимиру Вікторовичу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34603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4228"/>
    <w:rsid w:val="00497F2B"/>
    <w:rsid w:val="005605A6"/>
    <w:rsid w:val="005A6F1F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8111AA"/>
    <w:rsid w:val="008171AA"/>
    <w:rsid w:val="00847A09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45263"/>
    <w:rsid w:val="00DA63F7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2024-09-09T06:17:00Z</cp:lastPrinted>
  <dcterms:created xsi:type="dcterms:W3CDTF">2021-08-05T11:47:00Z</dcterms:created>
  <dcterms:modified xsi:type="dcterms:W3CDTF">2024-09-09T06:17:00Z</dcterms:modified>
</cp:coreProperties>
</file>